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FED9" w14:textId="62064CCE" w:rsidR="00471187" w:rsidRDefault="00442153">
      <w:pPr>
        <w:pStyle w:val="Title"/>
      </w:pPr>
      <w:r>
        <w:t xml:space="preserve">APARTMENT </w:t>
      </w:r>
      <w:bookmarkStart w:id="0" w:name="_GoBack"/>
      <w:bookmarkEnd w:id="0"/>
      <w:r w:rsidR="00011CD6">
        <w:t xml:space="preserve">LEASE </w:t>
      </w:r>
      <w:r w:rsidR="00B957C8">
        <w:t>OPTION</w:t>
      </w:r>
    </w:p>
    <w:p w14:paraId="6073D0BA" w14:textId="77777777" w:rsidR="00471187" w:rsidRDefault="00471187" w:rsidP="008C15CD">
      <w:pPr>
        <w:pStyle w:val="BodyText"/>
        <w:spacing w:before="6"/>
        <w:jc w:val="both"/>
        <w:rPr>
          <w:b/>
          <w:sz w:val="35"/>
        </w:rPr>
      </w:pPr>
    </w:p>
    <w:p w14:paraId="561B6030" w14:textId="5327D58C" w:rsidR="00471187" w:rsidRDefault="00B957C8" w:rsidP="008C15CD">
      <w:pPr>
        <w:pStyle w:val="BodyText"/>
        <w:tabs>
          <w:tab w:val="left" w:pos="6396"/>
          <w:tab w:val="left" w:pos="8292"/>
        </w:tabs>
        <w:spacing w:line="360" w:lineRule="auto"/>
        <w:ind w:left="101" w:right="259"/>
        <w:jc w:val="both"/>
      </w:pPr>
      <w:r>
        <w:t>I/We</w:t>
      </w:r>
      <w:r w:rsidR="00156014" w:rsidRPr="00156014">
        <w:rPr>
          <w:b/>
          <w:bCs/>
          <w:szCs w:val="1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B35DA">
        <w:rPr>
          <w:u w:val="single"/>
        </w:rPr>
        <w:t xml:space="preserve"> </w:t>
      </w:r>
      <w:r w:rsidR="008B35DA">
        <w:t xml:space="preserve">(Prospects) </w:t>
      </w:r>
      <w:r>
        <w:t xml:space="preserve">hereby agree to </w:t>
      </w:r>
      <w:r w:rsidR="008B35DA">
        <w:t>pay</w:t>
      </w:r>
      <w:r w:rsidR="00812716">
        <w:t xml:space="preserve"> </w:t>
      </w:r>
      <w:r>
        <w:rPr>
          <w:u w:val="single"/>
        </w:rPr>
        <w:tab/>
      </w:r>
      <w:r w:rsidR="008B35DA">
        <w:rPr>
          <w:u w:val="single"/>
        </w:rPr>
        <w:t xml:space="preserve"> </w:t>
      </w:r>
      <w:r w:rsidR="008B35DA" w:rsidRPr="008B35DA">
        <w:t>(Option Fee)</w:t>
      </w:r>
      <w:r w:rsidRPr="008B35DA">
        <w:t>,</w:t>
      </w:r>
      <w:r w:rsidRPr="008B35DA">
        <w:rPr>
          <w:spacing w:val="-4"/>
        </w:rPr>
        <w:t xml:space="preserve"> </w:t>
      </w:r>
      <w:r w:rsidR="008B35DA" w:rsidRPr="008B35DA">
        <w:t>to</w:t>
      </w:r>
      <w:r w:rsidR="008B35DA">
        <w:t xml:space="preserve"> </w:t>
      </w:r>
      <w:r w:rsidR="00FC43FA">
        <w:t>ISSA Properties</w:t>
      </w:r>
      <w:r>
        <w:t>,</w:t>
      </w:r>
      <w:r>
        <w:rPr>
          <w:spacing w:val="-1"/>
        </w:rPr>
        <w:t xml:space="preserve"> </w:t>
      </w:r>
      <w:r w:rsidR="00603AB4">
        <w:t>agent for</w:t>
      </w:r>
      <w:r>
        <w:t xml:space="preserve"> Landlord, for the right </w:t>
      </w:r>
      <w:r w:rsidR="008B35DA">
        <w:t xml:space="preserve">and option (Option) </w:t>
      </w:r>
      <w:r>
        <w:t>to execute a Residential Lease for the apartment below.</w:t>
      </w:r>
      <w:r>
        <w:rPr>
          <w:spacing w:val="1"/>
        </w:rPr>
        <w:t xml:space="preserve"> </w:t>
      </w:r>
      <w:r>
        <w:t xml:space="preserve">This Option is not </w:t>
      </w:r>
      <w:r w:rsidR="008B35DA">
        <w:t>binding</w:t>
      </w:r>
      <w:r>
        <w:t xml:space="preserve"> until</w:t>
      </w:r>
      <w:r>
        <w:rPr>
          <w:spacing w:val="1"/>
        </w:rPr>
        <w:t xml:space="preserve"> </w:t>
      </w:r>
      <w:r w:rsidR="008B35DA">
        <w:t>the Option Fee is</w:t>
      </w:r>
      <w:r>
        <w:t xml:space="preserve"> paid in full</w:t>
      </w:r>
      <w:r>
        <w:rPr>
          <w:spacing w:val="-1"/>
        </w:rPr>
        <w:t xml:space="preserve"> </w:t>
      </w:r>
      <w:r>
        <w:t>and all monies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this purchase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non-refundable</w:t>
      </w:r>
      <w:r w:rsidR="008B35DA">
        <w:t>.</w:t>
      </w:r>
    </w:p>
    <w:p w14:paraId="5C687413" w14:textId="77777777" w:rsidR="00471187" w:rsidRDefault="00471187">
      <w:pPr>
        <w:pStyle w:val="BodyText"/>
        <w:spacing w:before="10"/>
        <w:rPr>
          <w:sz w:val="25"/>
        </w:rPr>
      </w:pPr>
    </w:p>
    <w:p w14:paraId="2E39F05E" w14:textId="4770418C" w:rsidR="00471187" w:rsidRDefault="00B957C8">
      <w:pPr>
        <w:pStyle w:val="BodyText"/>
        <w:tabs>
          <w:tab w:val="left" w:pos="7670"/>
        </w:tabs>
        <w:ind w:left="100"/>
      </w:pPr>
      <w:r>
        <w:t>Landlord: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C2548E">
        <w:rPr>
          <w:u w:val="single"/>
        </w:rPr>
        <w:t>ISSA Properties</w:t>
      </w:r>
      <w:r>
        <w:rPr>
          <w:u w:val="single"/>
        </w:rPr>
        <w:tab/>
      </w:r>
    </w:p>
    <w:p w14:paraId="7FC71C76" w14:textId="2DD2419C" w:rsidR="00471187" w:rsidRDefault="00B957C8">
      <w:pPr>
        <w:pStyle w:val="BodyText"/>
        <w:tabs>
          <w:tab w:val="left" w:pos="6049"/>
          <w:tab w:val="left" w:pos="10942"/>
        </w:tabs>
        <w:spacing w:before="160"/>
        <w:ind w:left="100"/>
      </w:pPr>
      <w:r>
        <w:t>Address:</w:t>
      </w:r>
      <w:r>
        <w:rPr>
          <w:u w:val="single"/>
        </w:rPr>
        <w:tab/>
      </w:r>
      <w:r>
        <w:t>Apt #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149BE4AA" w14:textId="77777777" w:rsidR="00471187" w:rsidRDefault="00471187">
      <w:pPr>
        <w:pStyle w:val="BodyText"/>
        <w:rPr>
          <w:sz w:val="20"/>
        </w:rPr>
      </w:pPr>
    </w:p>
    <w:p w14:paraId="3BA002BC" w14:textId="088F1A22" w:rsidR="00471187" w:rsidRDefault="008B35DA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E9EFFC" wp14:editId="0BA9B4F0">
                <wp:simplePos x="0" y="0"/>
                <wp:positionH relativeFrom="page">
                  <wp:posOffset>460375</wp:posOffset>
                </wp:positionH>
                <wp:positionV relativeFrom="paragraph">
                  <wp:posOffset>218440</wp:posOffset>
                </wp:positionV>
                <wp:extent cx="6853555" cy="9715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97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223AE" w14:textId="77777777" w:rsidR="00471187" w:rsidRDefault="00B957C8">
                            <w:pPr>
                              <w:spacing w:line="252" w:lineRule="exact"/>
                              <w:ind w:left="4150" w:right="41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Payment Schedule</w:t>
                            </w:r>
                          </w:p>
                          <w:p w14:paraId="082FA9E6" w14:textId="77777777" w:rsidR="00471187" w:rsidRDefault="00471187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7958E4F" w14:textId="5C719BEB" w:rsidR="00471187" w:rsidRDefault="00B957C8">
                            <w:pPr>
                              <w:pStyle w:val="BodyText"/>
                              <w:tabs>
                                <w:tab w:val="left" w:pos="2426"/>
                                <w:tab w:val="left" w:pos="4851"/>
                                <w:tab w:val="left" w:pos="4899"/>
                              </w:tabs>
                              <w:spacing w:line="480" w:lineRule="auto"/>
                              <w:ind w:left="103" w:right="2629"/>
                            </w:pPr>
                            <w:r>
                              <w:t>Due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812716">
                              <w:t xml:space="preserve">Signing: $500 </w:t>
                            </w:r>
                            <w:r>
                              <w:t>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$150.00</w:t>
                            </w:r>
                            <w:r w:rsidR="00812716">
                              <w:t xml:space="preserve"> application fee per person ,these fees are non-refundable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9EFF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.25pt;margin-top:17.2pt;width:539.65pt;height:7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" filled="f" strokeweight=".48pt">
                <v:textbox inset="0,0,0,0">
                  <w:txbxContent>
                    <w:p w14:paraId="365223AE" w14:textId="77777777" w:rsidR="00471187" w:rsidRDefault="00B957C8">
                      <w:pPr>
                        <w:spacing w:line="252" w:lineRule="exact"/>
                        <w:ind w:left="4150" w:right="41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Payment Schedule</w:t>
                      </w:r>
                    </w:p>
                    <w:p w14:paraId="082FA9E6" w14:textId="77777777" w:rsidR="00471187" w:rsidRDefault="00471187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7958E4F" w14:textId="5C719BEB" w:rsidR="00471187" w:rsidRDefault="00B957C8">
                      <w:pPr>
                        <w:pStyle w:val="BodyText"/>
                        <w:tabs>
                          <w:tab w:val="left" w:pos="2426"/>
                          <w:tab w:val="left" w:pos="4851"/>
                          <w:tab w:val="left" w:pos="4899"/>
                        </w:tabs>
                        <w:spacing w:line="480" w:lineRule="auto"/>
                        <w:ind w:left="103" w:right="2629"/>
                      </w:pPr>
                      <w:r>
                        <w:t>Due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12716">
                        <w:t xml:space="preserve">Signing: $500 </w:t>
                      </w:r>
                      <w:r>
                        <w:t>+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$150.00</w:t>
                      </w:r>
                      <w:r w:rsidR="00812716">
                        <w:t xml:space="preserve"> application fee per person ,these fees are </w:t>
                      </w:r>
                      <w:bookmarkStart w:id="1" w:name="_GoBack"/>
                      <w:bookmarkEnd w:id="1"/>
                      <w:r w:rsidR="00812716">
                        <w:t>non-refundable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5A9E3" w14:textId="77777777" w:rsidR="00471187" w:rsidRDefault="00471187">
      <w:pPr>
        <w:pStyle w:val="BodyText"/>
        <w:spacing w:before="9"/>
        <w:rPr>
          <w:sz w:val="27"/>
        </w:rPr>
      </w:pPr>
    </w:p>
    <w:p w14:paraId="7CA316CB" w14:textId="361A1771" w:rsidR="00471187" w:rsidRDefault="00B957C8" w:rsidP="008C15CD">
      <w:pPr>
        <w:pStyle w:val="BodyText"/>
        <w:spacing w:before="92" w:line="360" w:lineRule="auto"/>
        <w:ind w:left="101" w:right="259"/>
        <w:jc w:val="both"/>
      </w:pPr>
      <w:r>
        <w:t>Prospects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72 hours</w:t>
      </w:r>
      <w:r>
        <w:rPr>
          <w:spacing w:val="-2"/>
        </w:rPr>
        <w:t xml:space="preserve"> </w:t>
      </w:r>
      <w:r>
        <w:t>after 12:01am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 w:rsidR="00126272">
        <w:t>2023</w:t>
      </w:r>
      <w:r>
        <w:t>,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 choose</w:t>
      </w:r>
      <w:r>
        <w:rPr>
          <w:spacing w:val="-3"/>
        </w:rPr>
        <w:t xml:space="preserve"> </w:t>
      </w:r>
      <w:r w:rsidR="008B35DA">
        <w:t xml:space="preserve">whether </w:t>
      </w:r>
      <w:r>
        <w:t>or</w:t>
      </w:r>
      <w:r>
        <w:rPr>
          <w:spacing w:val="-1"/>
        </w:rPr>
        <w:t xml:space="preserve"> </w:t>
      </w:r>
      <w:r>
        <w:t>not to</w:t>
      </w:r>
      <w:r>
        <w:rPr>
          <w:spacing w:val="-5"/>
        </w:rPr>
        <w:t xml:space="preserve"> </w:t>
      </w:r>
      <w:r>
        <w:t>exercise</w:t>
      </w:r>
      <w:r>
        <w:rPr>
          <w:spacing w:val="-3"/>
        </w:rPr>
        <w:t xml:space="preserve"> </w:t>
      </w:r>
      <w:r w:rsidR="008B35DA">
        <w:t xml:space="preserve">this Option by executing a </w:t>
      </w:r>
      <w:r>
        <w:t>Residential Lease.</w:t>
      </w:r>
      <w:r w:rsidR="008B35DA">
        <w:t xml:space="preserve"> Upon execution of a Residential Lease by Prospects, the Option Fee shall be applied to the Residential Lease. If Prospects fail and/or refuse to execute a Residential Lease, the Option Fee shall be retained by </w:t>
      </w:r>
      <w:r w:rsidR="00FC43FA">
        <w:t>ISSA Properties</w:t>
      </w:r>
      <w:r w:rsidR="008B35DA">
        <w:t xml:space="preserve"> as liquidated damages.</w:t>
      </w:r>
    </w:p>
    <w:p w14:paraId="144928FE" w14:textId="77777777" w:rsidR="008C15CD" w:rsidRDefault="008C15CD">
      <w:pPr>
        <w:pStyle w:val="BodyText"/>
        <w:tabs>
          <w:tab w:val="left" w:pos="3318"/>
          <w:tab w:val="left" w:pos="6514"/>
          <w:tab w:val="left" w:pos="7339"/>
        </w:tabs>
        <w:spacing w:before="1"/>
        <w:ind w:left="100"/>
      </w:pPr>
    </w:p>
    <w:p w14:paraId="4C2A63AE" w14:textId="0367439D" w:rsidR="00471187" w:rsidRDefault="00011CD6">
      <w:pPr>
        <w:pStyle w:val="BodyText"/>
        <w:tabs>
          <w:tab w:val="left" w:pos="3318"/>
          <w:tab w:val="left" w:pos="6514"/>
          <w:tab w:val="left" w:pos="7339"/>
        </w:tabs>
        <w:spacing w:before="1"/>
        <w:ind w:left="100"/>
      </w:pPr>
      <w:r>
        <w:t xml:space="preserve">The foregoing was </w:t>
      </w:r>
      <w:r w:rsidR="00B957C8">
        <w:t>entered</w:t>
      </w:r>
      <w:r w:rsidR="00B957C8">
        <w:rPr>
          <w:spacing w:val="-3"/>
        </w:rPr>
        <w:t xml:space="preserve"> </w:t>
      </w:r>
      <w:r w:rsidR="00B957C8">
        <w:t>into</w:t>
      </w:r>
      <w:r w:rsidR="00B957C8">
        <w:rPr>
          <w:spacing w:val="1"/>
        </w:rPr>
        <w:t xml:space="preserve"> </w:t>
      </w:r>
      <w:r w:rsidR="00B957C8">
        <w:t>this</w:t>
      </w:r>
      <w:r w:rsidR="00B957C8" w:rsidRPr="00011CD6">
        <w:tab/>
      </w:r>
      <w:r w:rsidRPr="00011CD6">
        <w:t>____</w:t>
      </w:r>
      <w:r>
        <w:t xml:space="preserve"> </w:t>
      </w:r>
      <w:r w:rsidR="00B957C8">
        <w:t>day</w:t>
      </w:r>
      <w:r w:rsidR="00B957C8">
        <w:rPr>
          <w:spacing w:val="-3"/>
        </w:rPr>
        <w:t xml:space="preserve"> </w:t>
      </w:r>
      <w:r w:rsidR="00B957C8">
        <w:t>of</w:t>
      </w:r>
      <w:r w:rsidR="00B957C8">
        <w:rPr>
          <w:u w:val="single"/>
        </w:rPr>
        <w:tab/>
      </w:r>
      <w:r w:rsidR="00B957C8">
        <w:t>20</w:t>
      </w:r>
      <w:r w:rsidR="00B957C8">
        <w:rPr>
          <w:u w:val="single"/>
        </w:rPr>
        <w:tab/>
      </w:r>
      <w:r w:rsidR="00B957C8">
        <w:t>by,</w:t>
      </w:r>
    </w:p>
    <w:p w14:paraId="113EEA32" w14:textId="77777777" w:rsidR="00471187" w:rsidRDefault="00471187">
      <w:pPr>
        <w:sectPr w:rsidR="00471187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14:paraId="35AB4DCA" w14:textId="77777777" w:rsidR="00471187" w:rsidRDefault="00B957C8">
      <w:pPr>
        <w:pStyle w:val="BodyText"/>
        <w:tabs>
          <w:tab w:val="left" w:pos="3856"/>
          <w:tab w:val="left" w:pos="3923"/>
        </w:tabs>
        <w:spacing w:before="181" w:line="410" w:lineRule="auto"/>
        <w:ind w:left="100" w:right="38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D41F1E" w14:textId="4291E8CE" w:rsidR="00471187" w:rsidRDefault="00B957C8">
      <w:pPr>
        <w:pStyle w:val="BodyText"/>
        <w:tabs>
          <w:tab w:val="left" w:pos="3855"/>
          <w:tab w:val="left" w:pos="3922"/>
        </w:tabs>
        <w:spacing w:before="181" w:line="410" w:lineRule="auto"/>
        <w:ind w:left="100" w:right="1367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BA887A" w14:textId="77777777" w:rsidR="00471187" w:rsidRDefault="00471187">
      <w:pPr>
        <w:spacing w:line="410" w:lineRule="auto"/>
        <w:sectPr w:rsidR="00471187">
          <w:type w:val="continuous"/>
          <w:pgSz w:w="12240" w:h="15840"/>
          <w:pgMar w:top="640" w:right="560" w:bottom="280" w:left="620" w:header="720" w:footer="720" w:gutter="0"/>
          <w:cols w:num="2" w:space="720" w:equalWidth="0">
            <w:col w:w="3971" w:space="1790"/>
            <w:col w:w="5299"/>
          </w:cols>
        </w:sectPr>
      </w:pPr>
    </w:p>
    <w:p w14:paraId="6212B491" w14:textId="77777777" w:rsidR="00471187" w:rsidRDefault="00471187">
      <w:pPr>
        <w:pStyle w:val="BodyText"/>
        <w:spacing w:before="8"/>
        <w:rPr>
          <w:sz w:val="29"/>
        </w:rPr>
      </w:pPr>
    </w:p>
    <w:p w14:paraId="02A60F72" w14:textId="77777777" w:rsidR="00471187" w:rsidRDefault="00471187">
      <w:pPr>
        <w:rPr>
          <w:sz w:val="29"/>
        </w:rPr>
        <w:sectPr w:rsidR="00471187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14:paraId="37AB4A0D" w14:textId="77777777" w:rsidR="00471187" w:rsidRDefault="00B957C8">
      <w:pPr>
        <w:pStyle w:val="BodyText"/>
        <w:tabs>
          <w:tab w:val="left" w:pos="3855"/>
          <w:tab w:val="left" w:pos="3922"/>
        </w:tabs>
        <w:spacing w:before="91" w:line="410" w:lineRule="auto"/>
        <w:ind w:left="100" w:right="38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44B30F" w14:textId="729CEF24" w:rsidR="00471187" w:rsidRDefault="00B957C8">
      <w:pPr>
        <w:pStyle w:val="BodyText"/>
        <w:tabs>
          <w:tab w:val="left" w:pos="3855"/>
          <w:tab w:val="left" w:pos="3922"/>
        </w:tabs>
        <w:spacing w:before="91" w:line="410" w:lineRule="auto"/>
        <w:ind w:left="100" w:right="1367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962B3B" w14:textId="77777777" w:rsidR="00471187" w:rsidRDefault="00471187">
      <w:pPr>
        <w:spacing w:line="410" w:lineRule="auto"/>
        <w:sectPr w:rsidR="00471187">
          <w:type w:val="continuous"/>
          <w:pgSz w:w="12240" w:h="15840"/>
          <w:pgMar w:top="640" w:right="560" w:bottom="280" w:left="620" w:header="720" w:footer="720" w:gutter="0"/>
          <w:cols w:num="2" w:space="720" w:equalWidth="0">
            <w:col w:w="3971" w:space="1790"/>
            <w:col w:w="5299"/>
          </w:cols>
        </w:sectPr>
      </w:pPr>
    </w:p>
    <w:p w14:paraId="330535AD" w14:textId="77777777" w:rsidR="00471187" w:rsidRDefault="00471187">
      <w:pPr>
        <w:pStyle w:val="BodyText"/>
        <w:rPr>
          <w:sz w:val="20"/>
        </w:rPr>
      </w:pPr>
    </w:p>
    <w:p w14:paraId="69E8ED03" w14:textId="77777777" w:rsidR="00471187" w:rsidRDefault="00471187">
      <w:pPr>
        <w:rPr>
          <w:sz w:val="20"/>
        </w:rPr>
        <w:sectPr w:rsidR="00471187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14:paraId="27D96AA7" w14:textId="77777777" w:rsidR="00471187" w:rsidRDefault="00B957C8">
      <w:pPr>
        <w:pStyle w:val="BodyText"/>
        <w:tabs>
          <w:tab w:val="left" w:pos="3855"/>
          <w:tab w:val="left" w:pos="3922"/>
        </w:tabs>
        <w:spacing w:before="206" w:line="410" w:lineRule="auto"/>
        <w:ind w:left="100" w:right="38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DD44FC" w14:textId="098F1CC9" w:rsidR="00471187" w:rsidRDefault="00B957C8">
      <w:pPr>
        <w:pStyle w:val="BodyText"/>
        <w:tabs>
          <w:tab w:val="left" w:pos="3855"/>
          <w:tab w:val="left" w:pos="3922"/>
        </w:tabs>
        <w:spacing w:before="206" w:line="410" w:lineRule="auto"/>
        <w:ind w:left="100" w:right="1366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AC59DA" w14:textId="77777777" w:rsidR="00471187" w:rsidRDefault="00471187">
      <w:pPr>
        <w:spacing w:line="410" w:lineRule="auto"/>
        <w:sectPr w:rsidR="00471187">
          <w:type w:val="continuous"/>
          <w:pgSz w:w="12240" w:h="15840"/>
          <w:pgMar w:top="640" w:right="560" w:bottom="280" w:left="620" w:header="720" w:footer="720" w:gutter="0"/>
          <w:cols w:num="2" w:space="720" w:equalWidth="0">
            <w:col w:w="3970" w:space="1791"/>
            <w:col w:w="5299"/>
          </w:cols>
        </w:sectPr>
      </w:pPr>
    </w:p>
    <w:p w14:paraId="6FFFE605" w14:textId="77777777" w:rsidR="00471187" w:rsidRDefault="00471187">
      <w:pPr>
        <w:pStyle w:val="BodyText"/>
        <w:spacing w:before="10"/>
        <w:rPr>
          <w:sz w:val="29"/>
        </w:rPr>
      </w:pPr>
    </w:p>
    <w:p w14:paraId="47284853" w14:textId="5DC55568" w:rsidR="00471187" w:rsidRDefault="00B957C8">
      <w:pPr>
        <w:pStyle w:val="BodyText"/>
        <w:tabs>
          <w:tab w:val="left" w:pos="6057"/>
        </w:tabs>
        <w:spacing w:before="92"/>
        <w:ind w:left="100"/>
      </w:pPr>
      <w:r>
        <w:t>Authorized</w:t>
      </w:r>
      <w:r>
        <w:rPr>
          <w:spacing w:val="-4"/>
        </w:rPr>
        <w:t xml:space="preserve"> </w:t>
      </w:r>
      <w:r w:rsidR="00FC43FA">
        <w:rPr>
          <w:spacing w:val="-4"/>
        </w:rPr>
        <w:t>ISSA Properties</w:t>
      </w:r>
      <w:r>
        <w:rPr>
          <w:spacing w:val="-3"/>
        </w:rPr>
        <w:t xml:space="preserve"> </w:t>
      </w:r>
      <w:r>
        <w:t>Representative: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6B7164" w14:textId="01AE194C" w:rsidR="00471187" w:rsidRDefault="008B35DA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A84454" wp14:editId="60D90BFF">
                <wp:simplePos x="0" y="0"/>
                <wp:positionH relativeFrom="page">
                  <wp:posOffset>457200</wp:posOffset>
                </wp:positionH>
                <wp:positionV relativeFrom="paragraph">
                  <wp:posOffset>86360</wp:posOffset>
                </wp:positionV>
                <wp:extent cx="6859270" cy="53848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538480"/>
                          <a:chOff x="720" y="136"/>
                          <a:chExt cx="10802" cy="848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17"/>
                            <a:ext cx="10802" cy="26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07AC" w14:textId="77777777" w:rsidR="00471187" w:rsidRDefault="00B957C8">
                              <w:pPr>
                                <w:tabs>
                                  <w:tab w:val="left" w:pos="3447"/>
                                  <w:tab w:val="left" w:pos="4761"/>
                                </w:tabs>
                                <w:spacing w:line="265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Parking: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>YES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9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5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 xml:space="preserve">NO  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Pass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26"/>
                            <a:ext cx="10802" cy="29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C3BE" w14:textId="77777777" w:rsidR="00471187" w:rsidRDefault="00B957C8">
                              <w:pPr>
                                <w:tabs>
                                  <w:tab w:val="left" w:pos="3257"/>
                                  <w:tab w:val="left" w:pos="5242"/>
                                  <w:tab w:val="left" w:pos="10694"/>
                                </w:tabs>
                                <w:spacing w:line="265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Transfer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bld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apt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Name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Resident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 xml:space="preserve">Transferring: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6"/>
                            <a:ext cx="10802" cy="29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F557A" w14:textId="1E8B78EE" w:rsidR="00471187" w:rsidRDefault="00B957C8">
                              <w:pPr>
                                <w:tabs>
                                  <w:tab w:val="left" w:pos="3429"/>
                                  <w:tab w:val="left" w:pos="5567"/>
                                  <w:tab w:val="left" w:pos="10158"/>
                                </w:tabs>
                                <w:spacing w:line="265" w:lineRule="exact"/>
                                <w:rPr>
                                  <w:rFonts w:ascii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u w:val="single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u w:val="single"/>
                                </w:rPr>
                                <w:t>Use: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Available Date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</w:rPr>
                                <w:t xml:space="preserve">Sign </w:t>
                              </w:r>
                              <w:r w:rsidR="00126272"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>3/19/2023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84454" id="docshapegroup2" o:spid="_x0000_s1027" style="position:absolute;margin-left:36pt;margin-top:6.8pt;width:540.1pt;height:42.4pt;z-index:-15728128;mso-wrap-distance-left:0;mso-wrap-distance-right:0;mso-position-horizontal-relative:page" coordorigin="720,136" coordsize="1080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20;top:717;width:1080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" fillcolor="#d2d2d2" stroked="f">
                  <v:textbox inset="0,0,0,0">
                    <w:txbxContent>
                      <w:p w14:paraId="0B3D07AC" w14:textId="77777777" w:rsidR="00471187" w:rsidRDefault="00B957C8">
                        <w:pPr>
                          <w:tabs>
                            <w:tab w:val="left" w:pos="3447"/>
                            <w:tab w:val="left" w:pos="4761"/>
                          </w:tabs>
                          <w:spacing w:line="265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Parking: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>YES</w:t>
                        </w:r>
                        <w:r>
                          <w:rPr>
                            <w:rFonts w:ascii="Calibri"/>
                            <w:color w:val="000000"/>
                            <w:spacing w:val="9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>/</w:t>
                        </w:r>
                        <w:r>
                          <w:rPr>
                            <w:rFonts w:ascii="Calibri"/>
                            <w:color w:val="000000"/>
                            <w:spacing w:val="5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 xml:space="preserve">NO   </w:t>
                        </w:r>
                        <w:r>
                          <w:rPr>
                            <w:rFonts w:ascii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#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of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Pass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  <w:t>$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</w:rPr>
                          <w:t>per month</w:t>
                        </w:r>
                      </w:p>
                    </w:txbxContent>
                  </v:textbox>
                </v:shape>
                <v:shape id="docshape4" o:spid="_x0000_s1029" type="#_x0000_t202" style="position:absolute;left:720;top:426;width:108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" fillcolor="#d2d2d2" stroked="f">
                  <v:textbox inset="0,0,0,0">
                    <w:txbxContent>
                      <w:p w14:paraId="4AEEC3BE" w14:textId="77777777" w:rsidR="00471187" w:rsidRDefault="00B957C8">
                        <w:pPr>
                          <w:tabs>
                            <w:tab w:val="left" w:pos="3257"/>
                            <w:tab w:val="left" w:pos="5242"/>
                            <w:tab w:val="left" w:pos="10694"/>
                          </w:tabs>
                          <w:spacing w:line="265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color w:val="000000"/>
                          </w:rPr>
                          <w:t>Transfer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from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000000"/>
                          </w:rPr>
                          <w:t>bld</w:t>
                        </w:r>
                        <w:proofErr w:type="spellEnd"/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</w:rPr>
                          <w:t>,</w:t>
                        </w:r>
                        <w:r>
                          <w:rPr>
                            <w:rFonts w:ascii="Calibri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apt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</w:rPr>
                          <w:t>.</w:t>
                        </w:r>
                        <w:r>
                          <w:rPr>
                            <w:rFonts w:ascii="Calibri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Name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of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Resident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 xml:space="preserve">Transferring: 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0" type="#_x0000_t202" style="position:absolute;left:720;top:136;width:108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" fillcolor="#d2d2d2" stroked="f">
                  <v:textbox inset="0,0,0,0">
                    <w:txbxContent>
                      <w:p w14:paraId="33BF557A" w14:textId="1E8B78EE" w:rsidR="00471187" w:rsidRDefault="00B957C8">
                        <w:pPr>
                          <w:tabs>
                            <w:tab w:val="left" w:pos="3429"/>
                            <w:tab w:val="left" w:pos="5567"/>
                            <w:tab w:val="left" w:pos="10158"/>
                          </w:tabs>
                          <w:spacing w:line="265" w:lineRule="exact"/>
                          <w:rPr>
                            <w:rFonts w:ascii="Calibri"/>
                            <w:color w:val="000000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u w:val="single"/>
                          </w:rPr>
                          <w:t>Office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u w:val="single"/>
                          </w:rPr>
                          <w:t>Use: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Date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</w:rPr>
                          <w:t>Time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</w:rPr>
                          <w:t>Available Date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>to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</w:rPr>
                          <w:t xml:space="preserve">Sign </w:t>
                        </w:r>
                        <w:r w:rsidR="00126272">
                          <w:rPr>
                            <w:rFonts w:ascii="Calibri"/>
                            <w:color w:val="000000"/>
                            <w:u w:val="single"/>
                          </w:rPr>
                          <w:t>3/19/2023</w:t>
                        </w:r>
                        <w:r>
                          <w:rPr>
                            <w:rFonts w:ascii="Calibri"/>
                            <w:color w:val="00000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71187">
      <w:type w:val="continuous"/>
      <w:pgSz w:w="12240" w:h="15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7"/>
    <w:rsid w:val="00011CD6"/>
    <w:rsid w:val="00126272"/>
    <w:rsid w:val="00156014"/>
    <w:rsid w:val="002D0610"/>
    <w:rsid w:val="00442153"/>
    <w:rsid w:val="00471187"/>
    <w:rsid w:val="00603AB4"/>
    <w:rsid w:val="00812716"/>
    <w:rsid w:val="008B35DA"/>
    <w:rsid w:val="008C15CD"/>
    <w:rsid w:val="00976A5D"/>
    <w:rsid w:val="00B206A5"/>
    <w:rsid w:val="00B957C8"/>
    <w:rsid w:val="00C2548E"/>
    <w:rsid w:val="00DF1579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F6FA"/>
  <w15:docId w15:val="{B4A3FD9F-460F-4F7F-A709-CEA3A79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3978" w:right="40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Sotiroff</dc:creator>
  <cp:lastModifiedBy>IssaProp_Lisa</cp:lastModifiedBy>
  <cp:revision>5</cp:revision>
  <dcterms:created xsi:type="dcterms:W3CDTF">2021-11-16T17:27:00Z</dcterms:created>
  <dcterms:modified xsi:type="dcterms:W3CDTF">2022-10-25T13:40:00Z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